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D2AC7" w14:textId="77777777" w:rsidR="006569B8" w:rsidRPr="00E120D7" w:rsidRDefault="006569B8" w:rsidP="00406A7E">
      <w:pPr>
        <w:pStyle w:val="Titolo1"/>
      </w:pPr>
      <w:r w:rsidRPr="00E120D7">
        <w:t>STATUTO DELLA</w:t>
      </w:r>
    </w:p>
    <w:p w14:paraId="704F00DD" w14:textId="77777777" w:rsidR="006569B8" w:rsidRPr="00E120D7" w:rsidRDefault="006569B8" w:rsidP="00406A7E">
      <w:pPr>
        <w:pStyle w:val="Titolo1"/>
      </w:pPr>
      <w:r w:rsidRPr="00E120D7">
        <w:t>"ASSOCIAZIONE ITALIANA DI STORIA DELL'INGEGNERIA"</w:t>
      </w:r>
    </w:p>
    <w:p w14:paraId="21E0FFB2" w14:textId="77777777" w:rsidR="006569B8" w:rsidRPr="00E120D7" w:rsidRDefault="006569B8" w:rsidP="00406A7E">
      <w:pPr>
        <w:pStyle w:val="Titolo1"/>
      </w:pPr>
      <w:r w:rsidRPr="00E120D7">
        <w:t>in sigla "A.I.S.I."</w:t>
      </w:r>
    </w:p>
    <w:p w14:paraId="4FBE083C" w14:textId="77777777" w:rsidR="00E120D7" w:rsidRPr="00E120D7" w:rsidRDefault="00E120D7" w:rsidP="00406A7E"/>
    <w:p w14:paraId="484EC4F5" w14:textId="77777777" w:rsidR="006569B8" w:rsidRPr="00E120D7" w:rsidRDefault="006569B8" w:rsidP="00406A7E">
      <w:pPr>
        <w:pStyle w:val="Titolo2"/>
      </w:pPr>
      <w:r w:rsidRPr="00E120D7">
        <w:t>ARTICOLO 1</w:t>
      </w:r>
    </w:p>
    <w:p w14:paraId="10E6B8B5" w14:textId="77777777" w:rsidR="006569B8" w:rsidRPr="00E120D7" w:rsidRDefault="006569B8" w:rsidP="00406A7E">
      <w:r w:rsidRPr="00406A7E">
        <w:t>L'associazione</w:t>
      </w:r>
      <w:r w:rsidRPr="00E120D7">
        <w:t xml:space="preserve"> si denomina "ASSOCIAZIONE ITALIANA DI STORIA DELL'INGEGNERIA" in sigla "A.I.S.I.".</w:t>
      </w:r>
    </w:p>
    <w:p w14:paraId="7E48B917" w14:textId="77777777" w:rsidR="006569B8" w:rsidRPr="00E120D7" w:rsidRDefault="006569B8" w:rsidP="00406A7E">
      <w:pPr>
        <w:pStyle w:val="Titolo2"/>
      </w:pPr>
      <w:r w:rsidRPr="00E120D7">
        <w:t>ARTICOLO 2</w:t>
      </w:r>
    </w:p>
    <w:p w14:paraId="46F1902E" w14:textId="77777777" w:rsidR="006569B8" w:rsidRPr="00E120D7" w:rsidRDefault="006569B8" w:rsidP="00406A7E">
      <w:r w:rsidRPr="00E120D7">
        <w:t xml:space="preserve">L'associazione ha sede in Napoli - Piazzale </w:t>
      </w:r>
      <w:proofErr w:type="spellStart"/>
      <w:r w:rsidRPr="00E120D7">
        <w:t>Tecchio</w:t>
      </w:r>
      <w:proofErr w:type="spellEnd"/>
      <w:r w:rsidRPr="00E120D7">
        <w:t xml:space="preserve"> N. 80, presso il Centro Interdipartimentale di Ingegneria per i Beni Culturali (</w:t>
      </w:r>
      <w:proofErr w:type="spellStart"/>
      <w:r w:rsidRPr="00E120D7">
        <w:t>C.I.Be.C</w:t>
      </w:r>
      <w:proofErr w:type="spellEnd"/>
      <w:r w:rsidRPr="00E120D7">
        <w:t>.) dell'Università degli Studi di Napoli "Federico II" sito presso la Facoltà di Ingegneria. L'associazione potrà istituire sedi secondarie, uffici e rapprese</w:t>
      </w:r>
      <w:r w:rsidRPr="00E120D7">
        <w:t>n</w:t>
      </w:r>
      <w:r w:rsidRPr="00E120D7">
        <w:t>tanze anche altrove, sia in Italia che all'estero.</w:t>
      </w:r>
    </w:p>
    <w:p w14:paraId="3C35130C" w14:textId="77777777" w:rsidR="006569B8" w:rsidRPr="00E120D7" w:rsidRDefault="006569B8" w:rsidP="00406A7E">
      <w:pPr>
        <w:pStyle w:val="Titolo2"/>
      </w:pPr>
      <w:r w:rsidRPr="00E120D7">
        <w:t>ARTICOLO 3</w:t>
      </w:r>
    </w:p>
    <w:p w14:paraId="5B288122" w14:textId="77777777" w:rsidR="006569B8" w:rsidRPr="00E120D7" w:rsidRDefault="006569B8" w:rsidP="00406A7E">
      <w:r w:rsidRPr="00E120D7">
        <w:t>L'associazione non ha scopo di lucro e persegue esclusivamente la promozione dello studio e de</w:t>
      </w:r>
      <w:r w:rsidRPr="00E120D7">
        <w:t>l</w:t>
      </w:r>
      <w:r w:rsidRPr="00E120D7">
        <w:t>la diffusione della St</w:t>
      </w:r>
      <w:r w:rsidR="00406A7E">
        <w:t>oria</w:t>
      </w:r>
      <w:r w:rsidRPr="00E120D7">
        <w:t xml:space="preserve"> dell'Ingegneria in tutti i suoi aspetti, dall'antichità </w:t>
      </w:r>
      <w:r w:rsidR="00406A7E">
        <w:t xml:space="preserve">ai </w:t>
      </w:r>
      <w:r w:rsidRPr="00E120D7">
        <w:t>nostri giorni.</w:t>
      </w:r>
    </w:p>
    <w:p w14:paraId="3BEEE405" w14:textId="77777777" w:rsidR="006569B8" w:rsidRPr="00E120D7" w:rsidRDefault="006569B8" w:rsidP="00406A7E">
      <w:r w:rsidRPr="00E120D7">
        <w:t>Nel suddetto campo l'associazione ha lo scopo di:</w:t>
      </w:r>
    </w:p>
    <w:p w14:paraId="56AE7885" w14:textId="24C441C0" w:rsidR="006569B8" w:rsidRPr="00E120D7" w:rsidRDefault="006569B8" w:rsidP="00406A7E">
      <w:r w:rsidRPr="00E120D7">
        <w:t xml:space="preserve">1. favorire la diffusione, la formazione, l'orientamento e </w:t>
      </w:r>
      <w:r w:rsidR="00C52C72">
        <w:t xml:space="preserve">la </w:t>
      </w:r>
      <w:r w:rsidRPr="00E120D7">
        <w:t xml:space="preserve">promozione della Storia dell'Ingegneria in tutti i </w:t>
      </w:r>
      <w:proofErr w:type="spellStart"/>
      <w:r w:rsidRPr="00E120D7">
        <w:t>suoi</w:t>
      </w:r>
      <w:r w:rsidR="00C52C72">
        <w:t>settori</w:t>
      </w:r>
      <w:proofErr w:type="spellEnd"/>
      <w:r w:rsidRPr="00E120D7">
        <w:t xml:space="preserve">: dall'ingegneria civile alla più recente bioingegneria; </w:t>
      </w:r>
    </w:p>
    <w:p w14:paraId="7E5264F3" w14:textId="77777777" w:rsidR="001B1995" w:rsidRPr="00E120D7" w:rsidRDefault="006569B8" w:rsidP="00406A7E">
      <w:r w:rsidRPr="00E120D7">
        <w:t>2. promuovere lo svolgimento di attività di formazione, istruzione ed innovazione didattica anche in collaborazione con le istituzioni locali, nazionali ed internazionali preposte, attività mirate ad offrire occasioni a nuove opportunità di conoscenza e di affermazione dei diversi settori tecnico</w:t>
      </w:r>
      <w:r w:rsidR="00C52C72">
        <w:t xml:space="preserve"> -</w:t>
      </w:r>
      <w:r w:rsidRPr="00E120D7">
        <w:t xml:space="preserve"> scient</w:t>
      </w:r>
      <w:r w:rsidRPr="00E120D7">
        <w:t>i</w:t>
      </w:r>
      <w:r w:rsidRPr="00E120D7">
        <w:t>fici ai soci e a tutti coloro che vi abbiano peculiare interesse;</w:t>
      </w:r>
    </w:p>
    <w:p w14:paraId="39F7A7ED" w14:textId="77777777" w:rsidR="006569B8" w:rsidRPr="00E120D7" w:rsidRDefault="006569B8" w:rsidP="00406A7E">
      <w:r w:rsidRPr="00E120D7">
        <w:t>3. promuovere attività di formazione in senso lato, comprensiva della formazione professionale dei docenti, ingegneri, archivisti e storici;</w:t>
      </w:r>
    </w:p>
    <w:p w14:paraId="6CF20D6E" w14:textId="77777777" w:rsidR="006569B8" w:rsidRPr="00E120D7" w:rsidRDefault="006569B8" w:rsidP="00406A7E">
      <w:r w:rsidRPr="00E120D7">
        <w:t xml:space="preserve">4. partecipare ad istituti, consorzi, associazioni, cooperative o altri organismi aventi scopi similari anche di tipo internazionale; </w:t>
      </w:r>
    </w:p>
    <w:p w14:paraId="1CFA291A" w14:textId="77777777" w:rsidR="006569B8" w:rsidRPr="00E120D7" w:rsidRDefault="006569B8" w:rsidP="00406A7E">
      <w:r w:rsidRPr="00E120D7">
        <w:t xml:space="preserve">5. fondare riviste e partecipare ad attività strumentali alla divulgazione delle informazioni relative a novità in ambito tecnico - scientifico. </w:t>
      </w:r>
    </w:p>
    <w:p w14:paraId="440792E7" w14:textId="77777777" w:rsidR="006569B8" w:rsidRPr="00E120D7" w:rsidRDefault="006569B8" w:rsidP="00406A7E">
      <w:r w:rsidRPr="00E120D7">
        <w:t>L'associazione non potrà svolgere attività diverse da quelle per le quali è stata costituita, ad ecc</w:t>
      </w:r>
      <w:r w:rsidRPr="00E120D7">
        <w:t>e</w:t>
      </w:r>
      <w:r w:rsidRPr="00E120D7">
        <w:t xml:space="preserve">zione di quelle ad esse direttamente connesse. </w:t>
      </w:r>
    </w:p>
    <w:p w14:paraId="719B7431" w14:textId="77777777" w:rsidR="006569B8" w:rsidRPr="00E120D7" w:rsidRDefault="006569B8" w:rsidP="00406A7E">
      <w:pPr>
        <w:pStyle w:val="Titolo2"/>
      </w:pPr>
      <w:r w:rsidRPr="00E120D7">
        <w:t>ARTICOLO 4</w:t>
      </w:r>
    </w:p>
    <w:p w14:paraId="73C5788E" w14:textId="77777777" w:rsidR="006569B8" w:rsidRPr="00E120D7" w:rsidRDefault="006569B8" w:rsidP="00406A7E">
      <w:r w:rsidRPr="00E120D7">
        <w:t>Il patrimonio dell'associazione è costituito dai beni mobili ed immobili che pervengono all'associ</w:t>
      </w:r>
      <w:r w:rsidRPr="00E120D7">
        <w:t>a</w:t>
      </w:r>
      <w:r w:rsidRPr="00E120D7">
        <w:t xml:space="preserve">zione: </w:t>
      </w:r>
    </w:p>
    <w:p w14:paraId="79AECA0E" w14:textId="77777777" w:rsidR="006569B8" w:rsidRPr="00E120D7" w:rsidRDefault="006569B8" w:rsidP="00406A7E">
      <w:pPr>
        <w:pStyle w:val="Elenco"/>
      </w:pPr>
      <w:r w:rsidRPr="00E120D7">
        <w:t xml:space="preserve">- </w:t>
      </w:r>
      <w:r w:rsidR="00406A7E">
        <w:tab/>
      </w:r>
      <w:r w:rsidRPr="00E120D7">
        <w:t>dalle somme di denaro conferite dai soci;</w:t>
      </w:r>
    </w:p>
    <w:p w14:paraId="418A7FA2" w14:textId="77777777" w:rsidR="006569B8" w:rsidRPr="00E120D7" w:rsidRDefault="006569B8" w:rsidP="00406A7E">
      <w:pPr>
        <w:pStyle w:val="Elenco"/>
      </w:pPr>
      <w:r w:rsidRPr="00E120D7">
        <w:lastRenderedPageBreak/>
        <w:t xml:space="preserve">- </w:t>
      </w:r>
      <w:r w:rsidR="00406A7E">
        <w:tab/>
      </w:r>
      <w:r w:rsidRPr="00E120D7">
        <w:t>dalle donazioni, dai legati, dai contributi istituzionali e da ogni altra forma di liberalità che vengano espressamente destinate al patrimonio dell'associazione, salve le eventuali autorizzazioni di le</w:t>
      </w:r>
      <w:r w:rsidRPr="00E120D7">
        <w:t>g</w:t>
      </w:r>
      <w:r w:rsidRPr="00E120D7">
        <w:t>ge.</w:t>
      </w:r>
    </w:p>
    <w:p w14:paraId="794F5020" w14:textId="77777777" w:rsidR="006569B8" w:rsidRPr="00E120D7" w:rsidRDefault="006569B8" w:rsidP="00406A7E">
      <w:pPr>
        <w:pStyle w:val="Titolo2"/>
      </w:pPr>
      <w:r w:rsidRPr="00E120D7">
        <w:t>ARTICOLO 5</w:t>
      </w:r>
    </w:p>
    <w:p w14:paraId="72C1D980" w14:textId="77777777" w:rsidR="006569B8" w:rsidRPr="00E120D7" w:rsidRDefault="006569B8" w:rsidP="00406A7E">
      <w:r w:rsidRPr="00E120D7">
        <w:t>Sono aderenti all’associazione:</w:t>
      </w:r>
    </w:p>
    <w:p w14:paraId="11C209B3" w14:textId="77777777" w:rsidR="006569B8" w:rsidRPr="00E120D7" w:rsidRDefault="006569B8" w:rsidP="00406A7E">
      <w:pPr>
        <w:pStyle w:val="Elenco"/>
      </w:pPr>
      <w:r w:rsidRPr="00E120D7">
        <w:t>- i soci fondatori;</w:t>
      </w:r>
    </w:p>
    <w:p w14:paraId="5BFAD7CA" w14:textId="77777777" w:rsidR="006569B8" w:rsidRPr="00E120D7" w:rsidRDefault="006569B8" w:rsidP="00406A7E">
      <w:pPr>
        <w:pStyle w:val="Elenco"/>
      </w:pPr>
      <w:r w:rsidRPr="00E120D7">
        <w:t>- i soci ordinari;</w:t>
      </w:r>
    </w:p>
    <w:p w14:paraId="41355053" w14:textId="77777777" w:rsidR="006569B8" w:rsidRPr="00E120D7" w:rsidRDefault="00406A7E" w:rsidP="00406A7E">
      <w:pPr>
        <w:pStyle w:val="Elenco"/>
      </w:pPr>
      <w:r>
        <w:t>-</w:t>
      </w:r>
      <w:r>
        <w:tab/>
      </w:r>
      <w:r w:rsidR="006569B8" w:rsidRPr="00E120D7">
        <w:t>i soci onorari.</w:t>
      </w:r>
    </w:p>
    <w:p w14:paraId="3557683B" w14:textId="77777777" w:rsidR="006569B8" w:rsidRPr="00E120D7" w:rsidRDefault="006569B8" w:rsidP="00406A7E">
      <w:r w:rsidRPr="00E120D7">
        <w:t xml:space="preserve">La volontà di aderire si formalizza con la sottoscrizione della domanda e il versamento della quota, e comporta l'accettazione dello Statuto. </w:t>
      </w:r>
    </w:p>
    <w:p w14:paraId="75465E5F" w14:textId="77777777" w:rsidR="006569B8" w:rsidRPr="00E120D7" w:rsidRDefault="006569B8" w:rsidP="00406A7E">
      <w:r w:rsidRPr="00E120D7">
        <w:t>L'adesione è subordinata alla deliberazione favorevole dell'assemblea che sarà preceduta dal p</w:t>
      </w:r>
      <w:r w:rsidRPr="00E120D7">
        <w:t>a</w:t>
      </w:r>
      <w:r w:rsidRPr="00E120D7">
        <w:t>rere vincolante del presidente e d</w:t>
      </w:r>
      <w:r w:rsidR="00BE4EEF">
        <w:t>e</w:t>
      </w:r>
      <w:r w:rsidRPr="00E120D7">
        <w:t xml:space="preserve">l consiglio direttivo. </w:t>
      </w:r>
    </w:p>
    <w:p w14:paraId="279F5288" w14:textId="77777777" w:rsidR="006569B8" w:rsidRPr="00E120D7" w:rsidRDefault="006569B8" w:rsidP="00406A7E">
      <w:r w:rsidRPr="00E120D7">
        <w:t>L'adesione all'associazione per i soci ordinari comporta per l'associato il diritto di voto nell'asse</w:t>
      </w:r>
      <w:r w:rsidRPr="00E120D7">
        <w:t>m</w:t>
      </w:r>
      <w:r w:rsidRPr="00E120D7">
        <w:t xml:space="preserve">blea per l'approvazione e le modificazioni dello statuto e dei regolamenti per la nomina degli organi direttivi dall'associazione. </w:t>
      </w:r>
    </w:p>
    <w:p w14:paraId="262DF42A" w14:textId="77777777" w:rsidR="006569B8" w:rsidRPr="00E120D7" w:rsidRDefault="006569B8" w:rsidP="00406A7E">
      <w:r w:rsidRPr="00E120D7">
        <w:t xml:space="preserve">Sono soci fondatori coloro che partecipano alla costituzione dell'associazione stessa e coloro i quali, per votazione unanime dell'assemblea, siano designati come tali. </w:t>
      </w:r>
    </w:p>
    <w:p w14:paraId="4BFCB10B" w14:textId="77777777" w:rsidR="006569B8" w:rsidRPr="00E120D7" w:rsidRDefault="006569B8" w:rsidP="00406A7E">
      <w:r w:rsidRPr="00E120D7">
        <w:t>Sono soci ordinari coloro che aderiscono all'associazione, dimostrando di avere interessi culturali che rientrano nelle finalità dell'associazione. Possono far parte dell'associazione, quali soci ordin</w:t>
      </w:r>
      <w:r w:rsidRPr="00E120D7">
        <w:t>a</w:t>
      </w:r>
      <w:r w:rsidRPr="00E120D7">
        <w:t>ri, anche ordini professionali, enti pubblici o privati interessati a promuoverne lo sviluppo, i quali avranno la possibilità di nominare tre rappresentanti nell'assemblea dei soci. Costoro saranno o</w:t>
      </w:r>
      <w:r w:rsidRPr="00E120D7">
        <w:t>b</w:t>
      </w:r>
      <w:r w:rsidRPr="00E120D7">
        <w:t>bligati a versare una quota annuale di ammontare pari ad EURO 250,00 (duecentocinquanta virg</w:t>
      </w:r>
      <w:r w:rsidRPr="00E120D7">
        <w:t>o</w:t>
      </w:r>
      <w:r w:rsidRPr="00E120D7">
        <w:t xml:space="preserve">la zero). </w:t>
      </w:r>
    </w:p>
    <w:p w14:paraId="3820DF45" w14:textId="77777777" w:rsidR="006569B8" w:rsidRPr="00E120D7" w:rsidRDefault="006569B8" w:rsidP="00406A7E">
      <w:r w:rsidRPr="00E120D7">
        <w:t>E' obbligo dei soci fondatori e ordinari il versamento di una quota associativa annuale di ammont</w:t>
      </w:r>
      <w:r w:rsidRPr="00E120D7">
        <w:t>a</w:t>
      </w:r>
      <w:r w:rsidRPr="00E120D7">
        <w:t xml:space="preserve">re pari ad EURO 25,00 (venticinque virgola zero). </w:t>
      </w:r>
    </w:p>
    <w:p w14:paraId="60221F99" w14:textId="77777777" w:rsidR="006569B8" w:rsidRPr="00E120D7" w:rsidRDefault="006569B8" w:rsidP="00406A7E">
      <w:r w:rsidRPr="00E120D7">
        <w:t>Sono soci onorari coloro che, salva la loro dichiarazione di adesione, saranno nominati dall'a</w:t>
      </w:r>
      <w:r w:rsidRPr="00E120D7">
        <w:t>s</w:t>
      </w:r>
      <w:r w:rsidRPr="00E120D7">
        <w:t xml:space="preserve">semblea dei soci per particolari meriti. </w:t>
      </w:r>
    </w:p>
    <w:p w14:paraId="18232001" w14:textId="77777777" w:rsidR="006569B8" w:rsidRPr="00E120D7" w:rsidRDefault="006569B8" w:rsidP="00406A7E">
      <w:r w:rsidRPr="00E120D7">
        <w:t>Chiunque aderisce all'associazione può in qualsiasi momento notificare la sua volontà d</w:t>
      </w:r>
      <w:r w:rsidR="0095256D" w:rsidRPr="00E120D7">
        <w:t>i recedere dal novero dei parte</w:t>
      </w:r>
      <w:r w:rsidRPr="00E120D7">
        <w:t xml:space="preserve">cipanti all'associazione stessa. </w:t>
      </w:r>
    </w:p>
    <w:p w14:paraId="168F7DAA" w14:textId="77777777" w:rsidR="006569B8" w:rsidRPr="00E120D7" w:rsidRDefault="006569B8" w:rsidP="00406A7E">
      <w:r w:rsidRPr="00E120D7">
        <w:t xml:space="preserve">Tale recesso, ai sensi dell'art. 24 </w:t>
      </w:r>
      <w:r w:rsidR="00BB4074" w:rsidRPr="00E120D7">
        <w:t>c</w:t>
      </w:r>
      <w:r w:rsidRPr="00E120D7">
        <w:t>.</w:t>
      </w:r>
      <w:r w:rsidR="00BB4074" w:rsidRPr="00E120D7">
        <w:t>c</w:t>
      </w:r>
      <w:r w:rsidRPr="00E120D7">
        <w:t>. avrà efficacia dal 31 dicembre dell'anno in cui è stata notif</w:t>
      </w:r>
      <w:r w:rsidRPr="00E120D7">
        <w:t>i</w:t>
      </w:r>
      <w:r w:rsidRPr="00E120D7">
        <w:t>cata la volontà di recedere, ad eccezione di quei recessi notificati oltre il 30 settembre, la cui eff</w:t>
      </w:r>
      <w:r w:rsidRPr="00E120D7">
        <w:t>i</w:t>
      </w:r>
      <w:r w:rsidRPr="00E120D7">
        <w:t xml:space="preserve">cacia decorrerà dal 31 dicembre dell'anno successivo. </w:t>
      </w:r>
    </w:p>
    <w:p w14:paraId="19D4982F" w14:textId="77777777" w:rsidR="006569B8" w:rsidRPr="00E120D7" w:rsidRDefault="006569B8" w:rsidP="00406A7E">
      <w:r w:rsidRPr="00E120D7">
        <w:t>La qualità di socio si perde</w:t>
      </w:r>
      <w:r w:rsidR="00BB4074" w:rsidRPr="00E120D7">
        <w:t xml:space="preserve"> per recesso, decesso ed esclu</w:t>
      </w:r>
      <w:r w:rsidRPr="00E120D7">
        <w:t xml:space="preserve">sione ai sensi dell'art. 24, 3 ° comma </w:t>
      </w:r>
      <w:r w:rsidR="00BB4074" w:rsidRPr="00E120D7">
        <w:t>c</w:t>
      </w:r>
      <w:r w:rsidRPr="00E120D7">
        <w:t>.</w:t>
      </w:r>
      <w:r w:rsidR="00BB4074" w:rsidRPr="00E120D7">
        <w:t>c</w:t>
      </w:r>
      <w:r w:rsidRPr="00E120D7">
        <w:t xml:space="preserve">.. </w:t>
      </w:r>
    </w:p>
    <w:p w14:paraId="0BDF0A1C" w14:textId="77777777" w:rsidR="006569B8" w:rsidRPr="00E120D7" w:rsidRDefault="006569B8" w:rsidP="00406A7E">
      <w:r w:rsidRPr="00E120D7">
        <w:t>E' escluso di diritto il socio che sia moroso per almeno due anni nel pagamento della quota ass</w:t>
      </w:r>
      <w:r w:rsidRPr="00E120D7">
        <w:t>o</w:t>
      </w:r>
      <w:r w:rsidRPr="00E120D7">
        <w:t>ciativa.</w:t>
      </w:r>
    </w:p>
    <w:p w14:paraId="06938F25" w14:textId="77777777" w:rsidR="006569B8" w:rsidRPr="00E120D7" w:rsidRDefault="006569B8" w:rsidP="00406A7E">
      <w:pPr>
        <w:pStyle w:val="Titolo2"/>
      </w:pPr>
      <w:r w:rsidRPr="00E120D7">
        <w:lastRenderedPageBreak/>
        <w:t>ARTICOLO 6</w:t>
      </w:r>
    </w:p>
    <w:p w14:paraId="65E7300B" w14:textId="77777777" w:rsidR="006569B8" w:rsidRPr="00E120D7" w:rsidRDefault="006569B8" w:rsidP="00406A7E">
      <w:r w:rsidRPr="00E120D7">
        <w:t xml:space="preserve">L'associazione ha struttura democratica. </w:t>
      </w:r>
    </w:p>
    <w:p w14:paraId="712AF946" w14:textId="77777777" w:rsidR="006569B8" w:rsidRPr="00E120D7" w:rsidRDefault="006569B8" w:rsidP="00406A7E">
      <w:r w:rsidRPr="00E120D7">
        <w:t>Sono organi dell'associazione:</w:t>
      </w:r>
    </w:p>
    <w:p w14:paraId="18A9E61F" w14:textId="77777777" w:rsidR="0095256D" w:rsidRPr="00E120D7" w:rsidRDefault="0095256D" w:rsidP="00BE4EEF">
      <w:pPr>
        <w:pStyle w:val="Elenco"/>
      </w:pPr>
      <w:r w:rsidRPr="00E120D7">
        <w:t>-</w:t>
      </w:r>
      <w:r w:rsidRPr="00E120D7">
        <w:tab/>
        <w:t>l'assemblea dei soci;</w:t>
      </w:r>
    </w:p>
    <w:p w14:paraId="48EDF81F" w14:textId="77777777" w:rsidR="0095256D" w:rsidRPr="00E120D7" w:rsidRDefault="0095256D" w:rsidP="00BE4EEF">
      <w:pPr>
        <w:pStyle w:val="Elenco"/>
      </w:pPr>
      <w:r w:rsidRPr="00E120D7">
        <w:t>-</w:t>
      </w:r>
      <w:r w:rsidRPr="00E120D7">
        <w:tab/>
        <w:t>il consiglio direttivo;</w:t>
      </w:r>
    </w:p>
    <w:p w14:paraId="6C549453" w14:textId="77777777" w:rsidR="00BE4EEF" w:rsidRDefault="0095256D" w:rsidP="00BE4EEF">
      <w:pPr>
        <w:pStyle w:val="Elenco"/>
      </w:pPr>
      <w:r w:rsidRPr="00E120D7">
        <w:t>-</w:t>
      </w:r>
      <w:r w:rsidRPr="00E120D7">
        <w:tab/>
        <w:t>il presidente;</w:t>
      </w:r>
    </w:p>
    <w:p w14:paraId="03CB36E8" w14:textId="77777777" w:rsidR="0095256D" w:rsidRPr="00E120D7" w:rsidRDefault="0095256D" w:rsidP="00BE4EEF">
      <w:pPr>
        <w:pStyle w:val="Elenco"/>
      </w:pPr>
      <w:r w:rsidRPr="00E120D7">
        <w:t>-</w:t>
      </w:r>
      <w:r w:rsidRPr="00E120D7">
        <w:tab/>
        <w:t>il vicepresidente;</w:t>
      </w:r>
    </w:p>
    <w:p w14:paraId="26061469" w14:textId="77777777" w:rsidR="0095256D" w:rsidRPr="00E120D7" w:rsidRDefault="0095256D" w:rsidP="00BE4EEF">
      <w:pPr>
        <w:pStyle w:val="Elenco"/>
      </w:pPr>
      <w:r w:rsidRPr="00E120D7">
        <w:t>-</w:t>
      </w:r>
      <w:r w:rsidRPr="00E120D7">
        <w:tab/>
        <w:t>il tesoriere;</w:t>
      </w:r>
    </w:p>
    <w:p w14:paraId="5249C77A" w14:textId="77777777" w:rsidR="0095256D" w:rsidRPr="00E120D7" w:rsidRDefault="0095256D" w:rsidP="00BE4EEF">
      <w:pPr>
        <w:pStyle w:val="Elenco"/>
      </w:pPr>
      <w:r w:rsidRPr="00E120D7">
        <w:t>-</w:t>
      </w:r>
      <w:r w:rsidRPr="00E120D7">
        <w:tab/>
        <w:t>il segretario;</w:t>
      </w:r>
    </w:p>
    <w:p w14:paraId="73766A29" w14:textId="77777777" w:rsidR="0095256D" w:rsidRPr="00E120D7" w:rsidRDefault="0095256D" w:rsidP="00BE4EEF">
      <w:pPr>
        <w:pStyle w:val="Elenco"/>
      </w:pPr>
      <w:r w:rsidRPr="00E120D7">
        <w:t>-</w:t>
      </w:r>
      <w:r w:rsidRPr="00E120D7">
        <w:tab/>
        <w:t>il collegio dei probiviri.</w:t>
      </w:r>
    </w:p>
    <w:p w14:paraId="20D394BE" w14:textId="77777777" w:rsidR="0095256D" w:rsidRPr="00E120D7" w:rsidRDefault="0095256D" w:rsidP="00406A7E">
      <w:pPr>
        <w:pStyle w:val="Titolo2"/>
      </w:pPr>
      <w:r w:rsidRPr="00E120D7">
        <w:t>ARTICOLO 7</w:t>
      </w:r>
    </w:p>
    <w:p w14:paraId="6FFDFB96" w14:textId="77777777" w:rsidR="0095256D" w:rsidRPr="00E120D7" w:rsidRDefault="0095256D" w:rsidP="00406A7E">
      <w:r w:rsidRPr="00E120D7">
        <w:t>L'assemblea dei soci è costituita per il primo triennio dai soci fondatori e successivamente da tutti i soci effettivi. Essa è presieduta dal Presidente dell'associazione, ovvero, nei casi di cui al succe</w:t>
      </w:r>
      <w:r w:rsidRPr="00E120D7">
        <w:t>s</w:t>
      </w:r>
      <w:r w:rsidRPr="00E120D7">
        <w:t>sivo articolo 11, dal vicepresidente. L'assemblea si riunisce almeno una volta all'anno, entro il 30 aprile, per esaminare ed approvare i bilanci consuntivi e preventivi dell'associazione; in caso di n</w:t>
      </w:r>
      <w:r w:rsidRPr="00E120D7">
        <w:t>e</w:t>
      </w:r>
      <w:r w:rsidRPr="00E120D7">
        <w:t>cessità tali bilanci potranno essere approvati entro il 30 giugno. L'assemblea, inoltre, viene conv</w:t>
      </w:r>
      <w:r w:rsidRPr="00E120D7">
        <w:t>o</w:t>
      </w:r>
      <w:r w:rsidRPr="00E120D7">
        <w:t xml:space="preserve">cata quando se ne ravvisi la necessità o quando ne è fatta richiesta motivata da almeno 1/10 degli associati, ai sensi dell'art. 20 c.c.. </w:t>
      </w:r>
    </w:p>
    <w:p w14:paraId="7DA99D07" w14:textId="77777777" w:rsidR="0095256D" w:rsidRPr="00E120D7" w:rsidRDefault="0095256D" w:rsidP="00406A7E">
      <w:r w:rsidRPr="00E120D7">
        <w:t>L'assemblea dei soci viene convocata presso la sede dell'associazione o in altro luogo, purché in Italia, dal Presidente dell'associazione, ovvero nei casi di cui al successivo articolo 11, dal vicepr</w:t>
      </w:r>
      <w:r w:rsidRPr="00E120D7">
        <w:t>e</w:t>
      </w:r>
      <w:r w:rsidRPr="00E120D7">
        <w:t xml:space="preserve">sidente. </w:t>
      </w:r>
    </w:p>
    <w:p w14:paraId="6EFA1957" w14:textId="77777777" w:rsidR="00BE4EEF" w:rsidRDefault="0095256D" w:rsidP="00406A7E">
      <w:r w:rsidRPr="00E120D7">
        <w:t>La convocazione avviene mediante comunicazione diretta agli aventi diritto, a mezzo di avviso personale, nonch</w:t>
      </w:r>
      <w:r w:rsidR="00BE4EEF">
        <w:t>é</w:t>
      </w:r>
      <w:r w:rsidRPr="00E120D7">
        <w:t xml:space="preserve"> mediante apposizione dell'avviso nella sede sociale, almeno quindici giorni pr</w:t>
      </w:r>
      <w:r w:rsidRPr="00E120D7">
        <w:t>i</w:t>
      </w:r>
      <w:r w:rsidRPr="00E120D7">
        <w:t>ma della riunione; la comunicazione, oltre l'ordine del giorno, dovrà contenere l'indicazione del lu</w:t>
      </w:r>
      <w:r w:rsidRPr="00E120D7">
        <w:t>o</w:t>
      </w:r>
      <w:r w:rsidRPr="00E120D7">
        <w:t xml:space="preserve">go ed ora </w:t>
      </w:r>
      <w:r w:rsidR="00A07BD9" w:rsidRPr="00E120D7">
        <w:t>della riunione</w:t>
      </w:r>
      <w:r w:rsidR="00BE4EEF">
        <w:t>.</w:t>
      </w:r>
    </w:p>
    <w:p w14:paraId="0BAB0BEE" w14:textId="77777777" w:rsidR="00A07BD9" w:rsidRPr="00E120D7" w:rsidRDefault="00BE4EEF" w:rsidP="00406A7E">
      <w:r>
        <w:t>L</w:t>
      </w:r>
      <w:r w:rsidR="00A07BD9" w:rsidRPr="00E120D7">
        <w:t xml:space="preserve">'assemblea nomina al suo interno un segretario che assista il presidente. </w:t>
      </w:r>
    </w:p>
    <w:p w14:paraId="3BF55D89" w14:textId="77777777" w:rsidR="00A07BD9" w:rsidRPr="00E120D7" w:rsidRDefault="00A07BD9" w:rsidP="00406A7E">
      <w:r w:rsidRPr="00E120D7">
        <w:t>I verbali delle riunioni dell'associazione sono redatti in apposito libro dal segretario sotto la direzi</w:t>
      </w:r>
      <w:r w:rsidRPr="00E120D7">
        <w:t>o</w:t>
      </w:r>
      <w:r w:rsidRPr="00E120D7">
        <w:t xml:space="preserve">ne del presidente. </w:t>
      </w:r>
    </w:p>
    <w:p w14:paraId="4F1233D3" w14:textId="77777777" w:rsidR="00A07BD9" w:rsidRPr="00E120D7" w:rsidRDefault="00A07BD9" w:rsidP="00406A7E">
      <w:r w:rsidRPr="00E120D7">
        <w:t xml:space="preserve">L'assemblea: </w:t>
      </w:r>
    </w:p>
    <w:p w14:paraId="085B0471" w14:textId="77777777" w:rsidR="000C690B" w:rsidRDefault="00A07BD9" w:rsidP="00BE4EEF">
      <w:pPr>
        <w:pStyle w:val="Elenco"/>
      </w:pPr>
      <w:r w:rsidRPr="00E120D7">
        <w:t xml:space="preserve">- </w:t>
      </w:r>
      <w:r w:rsidR="00BE4EEF">
        <w:tab/>
      </w:r>
      <w:r w:rsidRPr="00E120D7">
        <w:t>nomina e revoca il consiglio direttivo ed il presidente.</w:t>
      </w:r>
    </w:p>
    <w:p w14:paraId="26C60DE9" w14:textId="77777777" w:rsidR="00A07BD9" w:rsidRPr="00E120D7" w:rsidRDefault="00A07BD9" w:rsidP="00BE4EEF">
      <w:pPr>
        <w:pStyle w:val="Elenco"/>
      </w:pPr>
      <w:r w:rsidRPr="00E120D7">
        <w:t xml:space="preserve">La nomina dei primi componenti del consiglio direttivo è contenuta nell'atto costitutivo; </w:t>
      </w:r>
    </w:p>
    <w:p w14:paraId="17107997" w14:textId="77777777" w:rsidR="00A07BD9" w:rsidRPr="00E120D7" w:rsidRDefault="00A07BD9" w:rsidP="00BE4EEF">
      <w:pPr>
        <w:pStyle w:val="Elenco"/>
      </w:pPr>
      <w:r w:rsidRPr="00E120D7">
        <w:t xml:space="preserve">- </w:t>
      </w:r>
      <w:r w:rsidR="00BE4EEF">
        <w:tab/>
      </w:r>
      <w:r w:rsidRPr="00E120D7">
        <w:t xml:space="preserve">delinea gli indirizzi generali dell'attività dell'associazione; </w:t>
      </w:r>
    </w:p>
    <w:p w14:paraId="6E155671" w14:textId="77777777" w:rsidR="00A07BD9" w:rsidRPr="00E120D7" w:rsidRDefault="00A07BD9" w:rsidP="00BE4EEF">
      <w:pPr>
        <w:pStyle w:val="Elenco"/>
      </w:pPr>
      <w:r w:rsidRPr="00E120D7">
        <w:t xml:space="preserve">- </w:t>
      </w:r>
      <w:r w:rsidR="00BE4EEF">
        <w:tab/>
      </w:r>
      <w:r w:rsidRPr="00E120D7">
        <w:t xml:space="preserve">delibera sulla proposta di adesione dei soci ordinari e fondatori secondo quanto previsto dall'art. 5; </w:t>
      </w:r>
    </w:p>
    <w:p w14:paraId="43A21CEB" w14:textId="77777777" w:rsidR="00A07BD9" w:rsidRPr="00E120D7" w:rsidRDefault="00A07BD9" w:rsidP="00BE4EEF">
      <w:pPr>
        <w:pStyle w:val="Elenco"/>
      </w:pPr>
      <w:r w:rsidRPr="00E120D7">
        <w:t>-</w:t>
      </w:r>
      <w:r w:rsidRPr="00E120D7">
        <w:tab/>
        <w:t>delibera sulle modifiche del presente statuto;</w:t>
      </w:r>
    </w:p>
    <w:p w14:paraId="3D3C448E" w14:textId="77777777" w:rsidR="00A07BD9" w:rsidRPr="00E120D7" w:rsidRDefault="00A07BD9" w:rsidP="00BE4EEF">
      <w:pPr>
        <w:pStyle w:val="Elenco"/>
      </w:pPr>
      <w:r w:rsidRPr="00E120D7">
        <w:t>-</w:t>
      </w:r>
      <w:r w:rsidRPr="00E120D7">
        <w:tab/>
        <w:t>approva i regolamenti che disciplinano lo svolgimento dell’attività dell’associazione;</w:t>
      </w:r>
    </w:p>
    <w:p w14:paraId="4C1EC59D" w14:textId="77777777" w:rsidR="00A07BD9" w:rsidRPr="00E120D7" w:rsidRDefault="00A07BD9" w:rsidP="00BE4EEF">
      <w:pPr>
        <w:pStyle w:val="Elenco"/>
      </w:pPr>
      <w:r w:rsidRPr="00E120D7">
        <w:t>-</w:t>
      </w:r>
      <w:r w:rsidRPr="00E120D7">
        <w:tab/>
        <w:t>approva i bilanci consuntivi e preventivi;</w:t>
      </w:r>
    </w:p>
    <w:p w14:paraId="5390038E" w14:textId="77777777" w:rsidR="00A07BD9" w:rsidRPr="00E120D7" w:rsidRDefault="00A07BD9" w:rsidP="00BE4EEF">
      <w:pPr>
        <w:pStyle w:val="Elenco"/>
      </w:pPr>
      <w:r w:rsidRPr="00E120D7">
        <w:lastRenderedPageBreak/>
        <w:t>-</w:t>
      </w:r>
      <w:r w:rsidRPr="00E120D7">
        <w:tab/>
        <w:t>delibera sulla eventuale destinazione degli utili o avanzi di gestione comunque denominati, no</w:t>
      </w:r>
      <w:r w:rsidRPr="00E120D7">
        <w:t>n</w:t>
      </w:r>
      <w:r w:rsidRPr="00E120D7">
        <w:t>ché dei fondi, riserve o capitali, durante la vita dell’associazione, qualora ciò sia consentito dalla legge o dal presente statuto;</w:t>
      </w:r>
    </w:p>
    <w:p w14:paraId="56E55186" w14:textId="77777777" w:rsidR="00A07BD9" w:rsidRPr="00E120D7" w:rsidRDefault="00A07BD9" w:rsidP="00BE4EEF">
      <w:pPr>
        <w:pStyle w:val="Elenco"/>
      </w:pPr>
      <w:r w:rsidRPr="00E120D7">
        <w:t xml:space="preserve">- delibera lo scioglimento e la liquidazione dell'associazione e la devoluzione del suo patrimonio. </w:t>
      </w:r>
    </w:p>
    <w:p w14:paraId="367573F2" w14:textId="77777777" w:rsidR="001B1E2F" w:rsidRPr="00E120D7" w:rsidRDefault="00A07BD9" w:rsidP="00406A7E">
      <w:r w:rsidRPr="00E120D7">
        <w:t xml:space="preserve">Per le deliberazioni dell'assemblea salvo diversa disposizione </w:t>
      </w:r>
      <w:r w:rsidR="001B1E2F" w:rsidRPr="00E120D7">
        <w:t>prevista da questo statuto si richi</w:t>
      </w:r>
      <w:r w:rsidR="001B1E2F" w:rsidRPr="00E120D7">
        <w:t>a</w:t>
      </w:r>
      <w:r w:rsidR="001B1E2F" w:rsidRPr="00E120D7">
        <w:t xml:space="preserve">mano gli articoli 20 e 21 del codice civile. </w:t>
      </w:r>
    </w:p>
    <w:p w14:paraId="52EDE4D4" w14:textId="77777777" w:rsidR="001B1E2F" w:rsidRPr="00E120D7" w:rsidRDefault="001B1E2F" w:rsidP="00406A7E">
      <w:r w:rsidRPr="00E120D7">
        <w:t xml:space="preserve">E' ammesso l'intervenuto per delega da conferirsi per iscritto. </w:t>
      </w:r>
    </w:p>
    <w:p w14:paraId="0B7071A9" w14:textId="77777777" w:rsidR="001B1E2F" w:rsidRPr="00E120D7" w:rsidRDefault="001B1E2F" w:rsidP="00406A7E">
      <w:r w:rsidRPr="00E120D7">
        <w:t xml:space="preserve">E' vietato il cumulo delle deleghe in numero superiore a due. </w:t>
      </w:r>
    </w:p>
    <w:p w14:paraId="73C50F4C" w14:textId="77777777" w:rsidR="001B1E2F" w:rsidRPr="00E120D7" w:rsidRDefault="001B1E2F" w:rsidP="00406A7E">
      <w:pPr>
        <w:pStyle w:val="Titolo2"/>
      </w:pPr>
      <w:r w:rsidRPr="00E120D7">
        <w:t>ARTICOLO 8</w:t>
      </w:r>
    </w:p>
    <w:p w14:paraId="69E8CB92" w14:textId="77777777" w:rsidR="001B1E2F" w:rsidRPr="00E120D7" w:rsidRDefault="001B1E2F" w:rsidP="00406A7E">
      <w:r w:rsidRPr="00E120D7">
        <w:t xml:space="preserve">L'associazione è amministrata da un consiglio direttivo eletto dall'assemblea, composto da non meno di tre e non più di undici soci compreso il Presidente designate dall'assemblea; essi restano in carica per un periodo non inferiore ad anni tre. </w:t>
      </w:r>
    </w:p>
    <w:p w14:paraId="22D68EB6" w14:textId="77777777" w:rsidR="001B1E2F" w:rsidRPr="00E120D7" w:rsidRDefault="001B1E2F" w:rsidP="00406A7E">
      <w:r w:rsidRPr="00E120D7">
        <w:t xml:space="preserve">Qualora uno di essi venga meno per qualsiasi motivo, il consiglio provvederà a completarsi per cooptazione. I sostituiti restano in carica fino alla successiva riunione dell'assemblea dei soci. </w:t>
      </w:r>
    </w:p>
    <w:p w14:paraId="1C2D9A76" w14:textId="77777777" w:rsidR="001B1E2F" w:rsidRPr="00E120D7" w:rsidRDefault="001B1E2F" w:rsidP="00406A7E">
      <w:r w:rsidRPr="00E120D7">
        <w:t>Qualora venga meno la maggioranza dei consiglieri, l'assemblea dei soci dovrà essere convocata senza indugio, nel modo, tempo e luogo di cui al precedente art. 7, per la nomina del nuovo cons</w:t>
      </w:r>
      <w:r w:rsidRPr="00E120D7">
        <w:t>i</w:t>
      </w:r>
      <w:r w:rsidRPr="00E120D7">
        <w:t xml:space="preserve">glio direttivo. </w:t>
      </w:r>
    </w:p>
    <w:p w14:paraId="1C8B5924" w14:textId="77777777" w:rsidR="001B1E2F" w:rsidRPr="00E120D7" w:rsidRDefault="001B1E2F" w:rsidP="00406A7E">
      <w:r w:rsidRPr="00E120D7">
        <w:t>Il consiglio elegge tra i suoi membri il vicepresidente, il tesoriere ed il segretario. Esso opera s</w:t>
      </w:r>
      <w:r w:rsidRPr="00E120D7">
        <w:t>e</w:t>
      </w:r>
      <w:r w:rsidRPr="00E120D7">
        <w:t xml:space="preserve">condo le direttive espresse dall'assemblea. </w:t>
      </w:r>
    </w:p>
    <w:p w14:paraId="28E77D5E" w14:textId="77777777" w:rsidR="001B1E2F" w:rsidRPr="00E120D7" w:rsidRDefault="001B1E2F" w:rsidP="00406A7E">
      <w:r w:rsidRPr="00E120D7">
        <w:t>Il consiglio può essere assistito, in tutte le attività culturali cui partecipa, da un comitato scientifico, i cui membri sono da esso nominati anche tra non soci.</w:t>
      </w:r>
      <w:r w:rsidR="008C1D6D">
        <w:t xml:space="preserve"> </w:t>
      </w:r>
      <w:r w:rsidRPr="00E120D7">
        <w:t>Esso può altresì delegare le proprie attrib</w:t>
      </w:r>
      <w:r w:rsidRPr="00E120D7">
        <w:t>u</w:t>
      </w:r>
      <w:r w:rsidRPr="00E120D7">
        <w:t xml:space="preserve">zioni ad un comitato esecutivo composto da parte dei suoi membri. </w:t>
      </w:r>
    </w:p>
    <w:p w14:paraId="53C136F8" w14:textId="77777777" w:rsidR="001B1E2F" w:rsidRPr="00E120D7" w:rsidRDefault="001B1E2F" w:rsidP="00406A7E">
      <w:pPr>
        <w:pStyle w:val="Titolo2"/>
      </w:pPr>
      <w:r w:rsidRPr="00E120D7">
        <w:t>ARTICOLO 9</w:t>
      </w:r>
    </w:p>
    <w:p w14:paraId="3666AE4C" w14:textId="77777777" w:rsidR="001B1E2F" w:rsidRPr="00E120D7" w:rsidRDefault="001B1E2F" w:rsidP="00406A7E">
      <w:r w:rsidRPr="00E120D7">
        <w:t xml:space="preserve">Al consiglio direttivo spettano i seguenti poteri: </w:t>
      </w:r>
    </w:p>
    <w:p w14:paraId="1C396A29" w14:textId="77777777" w:rsidR="001B1E2F" w:rsidRPr="00E120D7" w:rsidRDefault="001B1E2F" w:rsidP="00BE4EEF">
      <w:pPr>
        <w:pStyle w:val="Elenco"/>
      </w:pPr>
      <w:r w:rsidRPr="00E120D7">
        <w:t>-</w:t>
      </w:r>
      <w:r w:rsidR="00BE4EEF">
        <w:tab/>
      </w:r>
      <w:r w:rsidRPr="00E120D7">
        <w:t xml:space="preserve">nominare il collegio dei probiviri, ad eccezione dei primi nominati con l'atto costitutivo; </w:t>
      </w:r>
    </w:p>
    <w:p w14:paraId="61AA647C" w14:textId="77777777" w:rsidR="001B1E2F" w:rsidRPr="00E120D7" w:rsidRDefault="001B1E2F" w:rsidP="00BE4EEF">
      <w:pPr>
        <w:pStyle w:val="Elenco"/>
      </w:pPr>
      <w:r w:rsidRPr="00E120D7">
        <w:t>-</w:t>
      </w:r>
      <w:r w:rsidR="00BE4EEF">
        <w:tab/>
      </w:r>
      <w:r w:rsidRPr="00E120D7">
        <w:t xml:space="preserve">predisporre i bilanci preventivi e consuntivi, da sottoporre all'assemblea dei soci; </w:t>
      </w:r>
    </w:p>
    <w:p w14:paraId="60DDCEB9" w14:textId="77777777" w:rsidR="001B1E2F" w:rsidRPr="00E120D7" w:rsidRDefault="001B1E2F" w:rsidP="00BE4EEF">
      <w:pPr>
        <w:pStyle w:val="Elenco"/>
      </w:pPr>
      <w:r w:rsidRPr="00E120D7">
        <w:t>-</w:t>
      </w:r>
      <w:r w:rsidR="00BE4EEF">
        <w:tab/>
      </w:r>
      <w:r w:rsidRPr="00E120D7">
        <w:t xml:space="preserve">proporre all'assemblea dei soci l'eventuale destinazione degli avanzi di gestione risultanti dal rendiconto annuale ad incremento del patrimonio dell'associazione; </w:t>
      </w:r>
    </w:p>
    <w:p w14:paraId="38507BB4" w14:textId="77777777" w:rsidR="001B1E2F" w:rsidRPr="00E120D7" w:rsidRDefault="001B1E2F" w:rsidP="00BE4EEF">
      <w:pPr>
        <w:pStyle w:val="Elenco"/>
      </w:pPr>
      <w:r w:rsidRPr="00E120D7">
        <w:t>-</w:t>
      </w:r>
      <w:r w:rsidR="00BE4EEF">
        <w:tab/>
      </w:r>
      <w:r w:rsidRPr="00E120D7">
        <w:t>istituire uffici o rappresentanze.</w:t>
      </w:r>
    </w:p>
    <w:p w14:paraId="02A682D5" w14:textId="77777777" w:rsidR="001B1E2F" w:rsidRPr="00E120D7" w:rsidRDefault="001B1E2F" w:rsidP="00406A7E">
      <w:r w:rsidRPr="00E120D7">
        <w:t xml:space="preserve">Al consiglio direttivo spetta, inoltre, l'amministrazione ordinaria e straordinaria dell'associazione. </w:t>
      </w:r>
    </w:p>
    <w:p w14:paraId="48F5E212" w14:textId="77777777" w:rsidR="001B1E2F" w:rsidRPr="00E120D7" w:rsidRDefault="001B1E2F" w:rsidP="00406A7E">
      <w:r w:rsidRPr="00EC7079">
        <w:t>Il Consiglio Direttivo può nominare procuratori ed institori. Il Consiglio Direttivo stabilisce, altresì, le</w:t>
      </w:r>
      <w:r w:rsidRPr="00E120D7">
        <w:t xml:space="preserve"> linee di politica del personale, delibera nomine, assunzioni, promozioni, trasferimenti e conferime</w:t>
      </w:r>
      <w:r w:rsidRPr="00E120D7">
        <w:t>n</w:t>
      </w:r>
      <w:r w:rsidRPr="00E120D7">
        <w:t xml:space="preserve">ti di incarichi e consulenze. </w:t>
      </w:r>
    </w:p>
    <w:p w14:paraId="1BEEAB54" w14:textId="77777777" w:rsidR="001B1E2F" w:rsidRPr="00E120D7" w:rsidRDefault="001B1E2F" w:rsidP="00406A7E">
      <w:r w:rsidRPr="00E120D7">
        <w:t>Il Consiglio Direttivo, salvo ratifica, può delegare in parte i suoi poteri al Presidente dell'associazi</w:t>
      </w:r>
      <w:r w:rsidRPr="00E120D7">
        <w:t>o</w:t>
      </w:r>
      <w:r w:rsidRPr="00E120D7">
        <w:t xml:space="preserve">ne o ad altro suo membro. </w:t>
      </w:r>
    </w:p>
    <w:p w14:paraId="2E2F7761" w14:textId="77777777" w:rsidR="00D40278" w:rsidRPr="00E120D7" w:rsidRDefault="001B1E2F" w:rsidP="00406A7E">
      <w:r w:rsidRPr="00E120D7">
        <w:lastRenderedPageBreak/>
        <w:t>Per motivi di urgenza il Presidente potrà adottare decisioni proprie del Consiglio Direttivo sottop</w:t>
      </w:r>
      <w:r w:rsidRPr="00E120D7">
        <w:t>o</w:t>
      </w:r>
      <w:r w:rsidRPr="00E120D7">
        <w:t>nendole al Consiglio Direttivo stesso, per la necessaria ratifica, entro e non oltre 30 giorni dal co</w:t>
      </w:r>
      <w:r w:rsidRPr="00E120D7">
        <w:t>m</w:t>
      </w:r>
      <w:r w:rsidRPr="00E120D7">
        <w:t xml:space="preserve">pimento dell'atto.  </w:t>
      </w:r>
    </w:p>
    <w:p w14:paraId="6E03911D" w14:textId="77777777" w:rsidR="00D40278" w:rsidRPr="00E120D7" w:rsidRDefault="00D40278" w:rsidP="00406A7E">
      <w:r w:rsidRPr="00E120D7">
        <w:t xml:space="preserve">Il Consiglio, infine, può esprimere il proprio parere vincolante su ogni altro oggetto sottoposto alla sua attenzione dal Presidente. </w:t>
      </w:r>
    </w:p>
    <w:p w14:paraId="19E2ED50" w14:textId="77777777" w:rsidR="00D40278" w:rsidRPr="00E120D7" w:rsidRDefault="00D40278" w:rsidP="00406A7E">
      <w:r w:rsidRPr="00E120D7">
        <w:t xml:space="preserve">Il Consiglio è validamente costituito con la presenza della maggioranza semplice dei suoi membri e delibera a maggioranza semplice dei presenti (50% più uno). </w:t>
      </w:r>
    </w:p>
    <w:p w14:paraId="31B6DF91" w14:textId="77777777" w:rsidR="00D40278" w:rsidRPr="00E120D7" w:rsidRDefault="00D40278" w:rsidP="00406A7E">
      <w:r w:rsidRPr="00E120D7">
        <w:t>Il Consiglio Direttivo si riunisce presso la sede dell'associazione o in altro luogo, purch</w:t>
      </w:r>
      <w:r w:rsidR="00BE4EEF">
        <w:t>é</w:t>
      </w:r>
      <w:r w:rsidRPr="00E120D7">
        <w:t xml:space="preserve"> in Italia, ogni volta che il Presidente, ovvero, nei casi di cui all'articolo 11 il Vice Presidente, lo ritenga o</w:t>
      </w:r>
      <w:r w:rsidRPr="00E120D7">
        <w:t>p</w:t>
      </w:r>
      <w:r w:rsidRPr="00E120D7">
        <w:t xml:space="preserve">portuno, o quando ne sia fatta richiesta da almeno 1/3 dei Consiglieri in carica. </w:t>
      </w:r>
    </w:p>
    <w:p w14:paraId="4FAB9EC8" w14:textId="77777777" w:rsidR="00D40278" w:rsidRPr="00E120D7" w:rsidRDefault="00D40278" w:rsidP="00406A7E">
      <w:r w:rsidRPr="00E120D7">
        <w:t xml:space="preserve">La convocazione è fatta dal Presidente, ovvero, nei casi di cui all'articolo 11, dal Vice Presidente, mediante lettera di invito a ciascun Consigliere almeno dieci giorni solari prima di quello fissato per l'adunanza. </w:t>
      </w:r>
    </w:p>
    <w:p w14:paraId="05F74816" w14:textId="77777777" w:rsidR="006C5792" w:rsidRPr="00E120D7" w:rsidRDefault="00D40278" w:rsidP="00406A7E">
      <w:r w:rsidRPr="00E120D7">
        <w:t>In caso di particolare urgenza, il Consiglio Direttivo può essere convocato per telegramma senza l’osservanza di detto termine, ma comunque non prima di un giorno</w:t>
      </w:r>
      <w:r w:rsidR="006C5792" w:rsidRPr="00E120D7">
        <w:t xml:space="preserve"> rispetto a quello fissato per l’adunanza.</w:t>
      </w:r>
    </w:p>
    <w:p w14:paraId="7A9516E8" w14:textId="77777777" w:rsidR="006C5792" w:rsidRPr="00E120D7" w:rsidRDefault="006C5792" w:rsidP="00406A7E">
      <w:r w:rsidRPr="00E120D7">
        <w:t>L’avviso di convocazione, oltre l’ordine del giorno, dovrà contenere l’indicazione del luogo</w:t>
      </w:r>
      <w:r w:rsidR="00BE4EEF">
        <w:t>, g</w:t>
      </w:r>
      <w:r w:rsidRPr="00E120D7">
        <w:t>iorno e ora della riunione.</w:t>
      </w:r>
    </w:p>
    <w:p w14:paraId="449CB4D9" w14:textId="77777777" w:rsidR="007804BF" w:rsidRPr="00E120D7" w:rsidRDefault="006C5792" w:rsidP="00BE4EEF">
      <w:r w:rsidRPr="00E120D7">
        <w:t>Le funzioni di segretario del Consiglio Direttivo saranno espletate da persona, anche estranea al Consiglio Direttivo, designata di volta in volta da quest’ultimo.</w:t>
      </w:r>
    </w:p>
    <w:p w14:paraId="4AD2B855" w14:textId="77777777" w:rsidR="00CE19BC" w:rsidRPr="00E120D7" w:rsidRDefault="00CE19BC" w:rsidP="00406A7E">
      <w:r w:rsidRPr="00E120D7">
        <w:t>Le sedute del Consiglio Direttivo sono fatte constare da processo verbale sottoscritto dal Preside</w:t>
      </w:r>
      <w:r w:rsidRPr="00E120D7">
        <w:t>n</w:t>
      </w:r>
      <w:r w:rsidRPr="00E120D7">
        <w:t>te.</w:t>
      </w:r>
    </w:p>
    <w:p w14:paraId="10F66402" w14:textId="77777777" w:rsidR="00CE19BC" w:rsidRPr="00E120D7" w:rsidRDefault="00CE19BC" w:rsidP="00406A7E">
      <w:pPr>
        <w:pStyle w:val="Titolo2"/>
      </w:pPr>
      <w:r w:rsidRPr="00E120D7">
        <w:t>ARTICOLO 10</w:t>
      </w:r>
    </w:p>
    <w:p w14:paraId="57674D02" w14:textId="77777777" w:rsidR="00CE19BC" w:rsidRPr="00E120D7" w:rsidRDefault="00CE19BC" w:rsidP="00406A7E">
      <w:r w:rsidRPr="00E120D7">
        <w:t>Il Presidente dell'associazione, scelto tra i soci, viene eletto nei modi di cui al precedente articolo 7.</w:t>
      </w:r>
    </w:p>
    <w:p w14:paraId="31022CFB" w14:textId="77777777" w:rsidR="00CE19BC" w:rsidRPr="00E120D7" w:rsidRDefault="00CE19BC" w:rsidP="00406A7E">
      <w:r w:rsidRPr="00E120D7">
        <w:t>Il Presidente dura in carica tre anni ed è rieleggibile.</w:t>
      </w:r>
    </w:p>
    <w:p w14:paraId="3B845833" w14:textId="77777777" w:rsidR="00CE19BC" w:rsidRPr="00E120D7" w:rsidRDefault="00CE19BC" w:rsidP="00406A7E">
      <w:r w:rsidRPr="00E120D7">
        <w:t>Il Presidente dell’associazione presiede l’assemblea dei soci ed il Consiglio Direttivo.</w:t>
      </w:r>
    </w:p>
    <w:p w14:paraId="5F386D26" w14:textId="77777777" w:rsidR="007804BF" w:rsidRPr="00E120D7" w:rsidRDefault="00CE19BC" w:rsidP="00406A7E">
      <w:r w:rsidRPr="00E120D7">
        <w:t>Il Presidente sorveglia sul buon andamento amministrativo dell’associazione, cura l’osservanza dello statuto e ne promu</w:t>
      </w:r>
      <w:r w:rsidR="007804BF" w:rsidRPr="00E120D7">
        <w:t xml:space="preserve">ove la riforma qualora si renda necessario. </w:t>
      </w:r>
    </w:p>
    <w:p w14:paraId="12C035BB" w14:textId="77777777" w:rsidR="007804BF" w:rsidRPr="00E120D7" w:rsidRDefault="007804BF" w:rsidP="00406A7E">
      <w:r w:rsidRPr="00E120D7">
        <w:t>Al Presidente, ovvero nei casi di cui all'articolo 11 al Vice Presidente, spetta la rappresentanza l</w:t>
      </w:r>
      <w:r w:rsidRPr="00E120D7">
        <w:t>e</w:t>
      </w:r>
      <w:r w:rsidRPr="00E120D7">
        <w:t xml:space="preserve">gale dell'associazione di fronte ai terzi ed in giudizio. </w:t>
      </w:r>
    </w:p>
    <w:p w14:paraId="72DA0220" w14:textId="77777777" w:rsidR="007804BF" w:rsidRPr="00E120D7" w:rsidRDefault="007804BF" w:rsidP="00406A7E">
      <w:pPr>
        <w:pStyle w:val="Titolo2"/>
      </w:pPr>
      <w:r w:rsidRPr="00E120D7">
        <w:t>ARTICOLO 11</w:t>
      </w:r>
    </w:p>
    <w:p w14:paraId="3090727F" w14:textId="77777777" w:rsidR="007804BF" w:rsidRPr="00E120D7" w:rsidRDefault="007804BF" w:rsidP="00406A7E">
      <w:r w:rsidRPr="00E120D7">
        <w:t xml:space="preserve">Il Vice Presidente viene eletto nei modi indicati nel precedente articolo 8, dura in carica tre anni, salvo revoca, ed è rieleggibile. </w:t>
      </w:r>
    </w:p>
    <w:p w14:paraId="30854921" w14:textId="77777777" w:rsidR="007804BF" w:rsidRPr="00E120D7" w:rsidRDefault="007804BF" w:rsidP="00406A7E">
      <w:r w:rsidRPr="00E120D7">
        <w:t xml:space="preserve">Il Vice Presidente sostituisce il Presidente nei casi di sua assenza o impedimento. </w:t>
      </w:r>
    </w:p>
    <w:p w14:paraId="04534C69" w14:textId="77777777" w:rsidR="00CE19BC" w:rsidRPr="00E120D7" w:rsidRDefault="00CE19BC" w:rsidP="00406A7E">
      <w:pPr>
        <w:pStyle w:val="Titolo2"/>
      </w:pPr>
      <w:r w:rsidRPr="00E120D7">
        <w:t>ARTICOLO 12</w:t>
      </w:r>
    </w:p>
    <w:p w14:paraId="0AA70E52" w14:textId="77777777" w:rsidR="00CE19BC" w:rsidRPr="00E120D7" w:rsidRDefault="00CE19BC" w:rsidP="00406A7E">
      <w:r w:rsidRPr="00E120D7">
        <w:lastRenderedPageBreak/>
        <w:t xml:space="preserve">Il collegio dei probiviri è composto di due membri dal consiglio direttivo ad eccezione dei primi membri con l'atto costitutivo. </w:t>
      </w:r>
    </w:p>
    <w:p w14:paraId="45DD1FC7" w14:textId="77777777" w:rsidR="00CE19BC" w:rsidRPr="00E120D7" w:rsidRDefault="00CE19BC" w:rsidP="00BE4EEF">
      <w:r w:rsidRPr="00E120D7">
        <w:t>Esso provvede:</w:t>
      </w:r>
    </w:p>
    <w:p w14:paraId="4F18F3C7" w14:textId="77777777" w:rsidR="00CE19BC" w:rsidRPr="00E120D7" w:rsidRDefault="00CE19BC" w:rsidP="00BE4EEF">
      <w:pPr>
        <w:pStyle w:val="Elenco"/>
      </w:pPr>
      <w:r w:rsidRPr="00E120D7">
        <w:t>-</w:t>
      </w:r>
      <w:r w:rsidR="00BE4EEF">
        <w:tab/>
      </w:r>
      <w:r w:rsidRPr="00E120D7">
        <w:t xml:space="preserve">a ratificare l'esclusione di diritto di cui al precedente articolo 5; </w:t>
      </w:r>
    </w:p>
    <w:p w14:paraId="0B4CF502" w14:textId="77777777" w:rsidR="00CE19BC" w:rsidRPr="00E120D7" w:rsidRDefault="00CE19BC" w:rsidP="00BE4EEF">
      <w:pPr>
        <w:pStyle w:val="Elenco"/>
      </w:pPr>
      <w:r w:rsidRPr="00E120D7">
        <w:t>-</w:t>
      </w:r>
      <w:r w:rsidR="00BE4EEF">
        <w:tab/>
      </w:r>
      <w:r w:rsidRPr="00E120D7">
        <w:t>a deliberare sull'esclusione dei soci ai sensi dell'art. 24 c.c..</w:t>
      </w:r>
    </w:p>
    <w:p w14:paraId="22600DCB" w14:textId="77777777" w:rsidR="00CE19BC" w:rsidRPr="00E120D7" w:rsidRDefault="00CE19BC" w:rsidP="00406A7E">
      <w:pPr>
        <w:pStyle w:val="Titolo2"/>
      </w:pPr>
      <w:r w:rsidRPr="00E120D7">
        <w:t>ARTICOLO 13</w:t>
      </w:r>
    </w:p>
    <w:p w14:paraId="59FDE3D6" w14:textId="77777777" w:rsidR="00CE19BC" w:rsidRPr="00E120D7" w:rsidRDefault="00CE19BC" w:rsidP="00406A7E">
      <w:r w:rsidRPr="00E120D7">
        <w:t xml:space="preserve">La durata dell'associazione è a tempo indeterminato. </w:t>
      </w:r>
    </w:p>
    <w:p w14:paraId="7C1A6054" w14:textId="77777777" w:rsidR="00CE19BC" w:rsidRPr="00E120D7" w:rsidRDefault="00CE19BC" w:rsidP="00406A7E">
      <w:pPr>
        <w:pStyle w:val="Titolo2"/>
      </w:pPr>
      <w:r w:rsidRPr="00E120D7">
        <w:t>ARTICOLO 14</w:t>
      </w:r>
    </w:p>
    <w:p w14:paraId="1AEE83AF" w14:textId="77777777" w:rsidR="00CE19BC" w:rsidRPr="00E120D7" w:rsidRDefault="00CE19BC" w:rsidP="00406A7E">
      <w:r w:rsidRPr="00E120D7">
        <w:t xml:space="preserve">L'assemblea redige annualmente un rendiconto economico e finanziario con le forme previste dagli artt. 2423 e ss. del codice civile. </w:t>
      </w:r>
    </w:p>
    <w:p w14:paraId="4B3E8C24" w14:textId="77777777" w:rsidR="00CE19BC" w:rsidRPr="00E120D7" w:rsidRDefault="00CE19BC" w:rsidP="00406A7E">
      <w:r w:rsidRPr="00E120D7">
        <w:t>Il percorso di riferimento del rendiconto ha inizio il 1° gennaio e termina il 31 dicembre di ogni a</w:t>
      </w:r>
      <w:r w:rsidRPr="00E120D7">
        <w:t>n</w:t>
      </w:r>
      <w:r w:rsidRPr="00E120D7">
        <w:t xml:space="preserve">no. </w:t>
      </w:r>
    </w:p>
    <w:p w14:paraId="39932A6E" w14:textId="77777777" w:rsidR="00CE19BC" w:rsidRPr="00E120D7" w:rsidRDefault="00CE19BC" w:rsidP="00406A7E">
      <w:pPr>
        <w:pStyle w:val="Titolo2"/>
      </w:pPr>
      <w:r w:rsidRPr="00E120D7">
        <w:t>ARTICOLO 15</w:t>
      </w:r>
    </w:p>
    <w:p w14:paraId="5DCF8045" w14:textId="77777777" w:rsidR="00CE19BC" w:rsidRPr="00E120D7" w:rsidRDefault="00CE19BC" w:rsidP="00406A7E">
      <w:r w:rsidRPr="00E120D7">
        <w:t xml:space="preserve">Il patrimonio dell'organizzazione, in caso di suo scioglimento per qualunque causa, deve essere devoluto secondo quanto disposto dagli artt. 31 e ss. c.c.. </w:t>
      </w:r>
    </w:p>
    <w:p w14:paraId="7C78CDC0" w14:textId="77777777" w:rsidR="00CE19BC" w:rsidRPr="00E120D7" w:rsidRDefault="00CE19BC" w:rsidP="00406A7E">
      <w:pPr>
        <w:pStyle w:val="Titolo2"/>
      </w:pPr>
      <w:r w:rsidRPr="00E120D7">
        <w:t>ARTICOLO 16</w:t>
      </w:r>
    </w:p>
    <w:p w14:paraId="417A342A" w14:textId="77777777" w:rsidR="00CE19BC" w:rsidRPr="00E120D7" w:rsidRDefault="00CE19BC" w:rsidP="00406A7E">
      <w:r w:rsidRPr="00E120D7">
        <w:t>Per quanto non previsto nel presente statuto, si richiamano le disposizioni di legge ed in particolare le norme contenute nel codice civile e nelle relative norme di attuazione.</w:t>
      </w:r>
    </w:p>
    <w:p w14:paraId="082FFB04" w14:textId="77777777" w:rsidR="002E32CF" w:rsidRDefault="002E32CF" w:rsidP="00406A7E"/>
    <w:p w14:paraId="33BD6E11" w14:textId="77777777" w:rsidR="00CE19BC" w:rsidRPr="00E120D7" w:rsidRDefault="00CE19BC" w:rsidP="00406A7E">
      <w:r w:rsidRPr="00E120D7">
        <w:t>Napoli 24 mar 2010.</w:t>
      </w:r>
    </w:p>
    <w:p w14:paraId="05346310" w14:textId="77777777" w:rsidR="006569B8" w:rsidRPr="00E120D7" w:rsidRDefault="006569B8" w:rsidP="00406A7E">
      <w:bookmarkStart w:id="0" w:name="_GoBack"/>
      <w:bookmarkEnd w:id="0"/>
    </w:p>
    <w:sectPr w:rsidR="006569B8" w:rsidRPr="00E120D7" w:rsidSect="008C1D6D">
      <w:footerReference w:type="default" r:id="rId7"/>
      <w:pgSz w:w="11906" w:h="16838"/>
      <w:pgMar w:top="1134" w:right="1134" w:bottom="1560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B75F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B37DF" w14:textId="77777777" w:rsidR="00C27AA5" w:rsidRDefault="00C27AA5" w:rsidP="00406A7E">
      <w:r>
        <w:separator/>
      </w:r>
    </w:p>
  </w:endnote>
  <w:endnote w:type="continuationSeparator" w:id="0">
    <w:p w14:paraId="3854CAA9" w14:textId="77777777" w:rsidR="00C27AA5" w:rsidRDefault="00C27AA5" w:rsidP="0040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13716"/>
      <w:docPartObj>
        <w:docPartGallery w:val="Page Numbers (Bottom of Page)"/>
        <w:docPartUnique/>
      </w:docPartObj>
    </w:sdtPr>
    <w:sdtEndPr/>
    <w:sdtContent>
      <w:p w14:paraId="019D0200" w14:textId="77777777" w:rsidR="0095256D" w:rsidRPr="0095256D" w:rsidRDefault="0095256D" w:rsidP="00406A7E">
        <w:pPr>
          <w:pStyle w:val="Pidipagina"/>
        </w:pPr>
        <w:r w:rsidRPr="0095256D">
          <w:fldChar w:fldCharType="begin"/>
        </w:r>
        <w:r w:rsidRPr="0095256D">
          <w:instrText>PAGE   \* MERGEFORMAT</w:instrText>
        </w:r>
        <w:r w:rsidRPr="0095256D">
          <w:fldChar w:fldCharType="separate"/>
        </w:r>
        <w:r w:rsidR="00EC7079">
          <w:rPr>
            <w:noProof/>
          </w:rPr>
          <w:t>6</w:t>
        </w:r>
        <w:r w:rsidRPr="0095256D">
          <w:fldChar w:fldCharType="end"/>
        </w:r>
      </w:p>
    </w:sdtContent>
  </w:sdt>
  <w:p w14:paraId="7F627C4F" w14:textId="77777777" w:rsidR="0095256D" w:rsidRDefault="0095256D" w:rsidP="00406A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0D1DE" w14:textId="77777777" w:rsidR="00C27AA5" w:rsidRDefault="00C27AA5" w:rsidP="00406A7E">
      <w:r>
        <w:separator/>
      </w:r>
    </w:p>
  </w:footnote>
  <w:footnote w:type="continuationSeparator" w:id="0">
    <w:p w14:paraId="186D2CDD" w14:textId="77777777" w:rsidR="00C27AA5" w:rsidRDefault="00C27AA5" w:rsidP="00406A7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'ven Vath">
    <w15:presenceInfo w15:providerId="None" w15:userId="S'ven Va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B8"/>
    <w:rsid w:val="000C690B"/>
    <w:rsid w:val="001B1995"/>
    <w:rsid w:val="001B1E2F"/>
    <w:rsid w:val="002E32CF"/>
    <w:rsid w:val="00403441"/>
    <w:rsid w:val="00406A7E"/>
    <w:rsid w:val="00592D93"/>
    <w:rsid w:val="006569B8"/>
    <w:rsid w:val="006C5792"/>
    <w:rsid w:val="007804BF"/>
    <w:rsid w:val="007D134B"/>
    <w:rsid w:val="00857E75"/>
    <w:rsid w:val="008C1D6D"/>
    <w:rsid w:val="0095256D"/>
    <w:rsid w:val="00A07BD9"/>
    <w:rsid w:val="00AB0133"/>
    <w:rsid w:val="00AC1CBE"/>
    <w:rsid w:val="00BB4074"/>
    <w:rsid w:val="00BE4EEF"/>
    <w:rsid w:val="00C27AA5"/>
    <w:rsid w:val="00C52C72"/>
    <w:rsid w:val="00CE19BC"/>
    <w:rsid w:val="00CF0A7F"/>
    <w:rsid w:val="00D40278"/>
    <w:rsid w:val="00D45469"/>
    <w:rsid w:val="00E120D7"/>
    <w:rsid w:val="00EC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0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6A7E"/>
    <w:pPr>
      <w:spacing w:after="0" w:line="360" w:lineRule="auto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20D7"/>
    <w:pPr>
      <w:jc w:val="center"/>
      <w:outlineLvl w:val="0"/>
    </w:pPr>
    <w:rPr>
      <w:b/>
      <w:sz w:val="24"/>
      <w:szCs w:val="24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E120D7"/>
    <w:pPr>
      <w:spacing w:before="120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256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56D"/>
  </w:style>
  <w:style w:type="paragraph" w:styleId="Pidipagina">
    <w:name w:val="footer"/>
    <w:basedOn w:val="Normale"/>
    <w:link w:val="PidipaginaCarattere"/>
    <w:uiPriority w:val="99"/>
    <w:unhideWhenUsed/>
    <w:rsid w:val="0095256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56D"/>
  </w:style>
  <w:style w:type="character" w:customStyle="1" w:styleId="Titolo1Carattere">
    <w:name w:val="Titolo 1 Carattere"/>
    <w:basedOn w:val="Carpredefinitoparagrafo"/>
    <w:link w:val="Titolo1"/>
    <w:uiPriority w:val="9"/>
    <w:rsid w:val="00E120D7"/>
    <w:rPr>
      <w:rFonts w:ascii="Arial" w:hAnsi="Arial" w:cs="Arial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20D7"/>
    <w:rPr>
      <w:rFonts w:ascii="Arial" w:hAnsi="Arial" w:cs="Arial"/>
      <w:b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A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A7E"/>
    <w:rPr>
      <w:rFonts w:ascii="Tahoma" w:hAnsi="Tahoma" w:cs="Tahoma"/>
      <w:sz w:val="16"/>
      <w:szCs w:val="16"/>
    </w:rPr>
  </w:style>
  <w:style w:type="paragraph" w:styleId="Elenco">
    <w:name w:val="List"/>
    <w:basedOn w:val="Normale"/>
    <w:uiPriority w:val="99"/>
    <w:unhideWhenUsed/>
    <w:rsid w:val="00406A7E"/>
    <w:pPr>
      <w:tabs>
        <w:tab w:val="left" w:pos="142"/>
      </w:tabs>
      <w:ind w:left="142" w:hanging="142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E32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32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32CF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32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32CF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6A7E"/>
    <w:pPr>
      <w:spacing w:after="0" w:line="360" w:lineRule="auto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20D7"/>
    <w:pPr>
      <w:jc w:val="center"/>
      <w:outlineLvl w:val="0"/>
    </w:pPr>
    <w:rPr>
      <w:b/>
      <w:sz w:val="24"/>
      <w:szCs w:val="24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E120D7"/>
    <w:pPr>
      <w:spacing w:before="120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256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56D"/>
  </w:style>
  <w:style w:type="paragraph" w:styleId="Pidipagina">
    <w:name w:val="footer"/>
    <w:basedOn w:val="Normale"/>
    <w:link w:val="PidipaginaCarattere"/>
    <w:uiPriority w:val="99"/>
    <w:unhideWhenUsed/>
    <w:rsid w:val="0095256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56D"/>
  </w:style>
  <w:style w:type="character" w:customStyle="1" w:styleId="Titolo1Carattere">
    <w:name w:val="Titolo 1 Carattere"/>
    <w:basedOn w:val="Carpredefinitoparagrafo"/>
    <w:link w:val="Titolo1"/>
    <w:uiPriority w:val="9"/>
    <w:rsid w:val="00E120D7"/>
    <w:rPr>
      <w:rFonts w:ascii="Arial" w:hAnsi="Arial" w:cs="Arial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20D7"/>
    <w:rPr>
      <w:rFonts w:ascii="Arial" w:hAnsi="Arial" w:cs="Arial"/>
      <w:b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A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A7E"/>
    <w:rPr>
      <w:rFonts w:ascii="Tahoma" w:hAnsi="Tahoma" w:cs="Tahoma"/>
      <w:sz w:val="16"/>
      <w:szCs w:val="16"/>
    </w:rPr>
  </w:style>
  <w:style w:type="paragraph" w:styleId="Elenco">
    <w:name w:val="List"/>
    <w:basedOn w:val="Normale"/>
    <w:uiPriority w:val="99"/>
    <w:unhideWhenUsed/>
    <w:rsid w:val="00406A7E"/>
    <w:pPr>
      <w:tabs>
        <w:tab w:val="left" w:pos="142"/>
      </w:tabs>
      <w:ind w:left="142" w:hanging="142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E32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32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32CF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32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32CF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S'ven Vath</dc:creator>
  <cp:lastModifiedBy>francesca</cp:lastModifiedBy>
  <cp:revision>2</cp:revision>
  <dcterms:created xsi:type="dcterms:W3CDTF">2017-03-08T07:42:00Z</dcterms:created>
  <dcterms:modified xsi:type="dcterms:W3CDTF">2017-03-08T07:42:00Z</dcterms:modified>
</cp:coreProperties>
</file>